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720"/>
        <w:jc w:val="center"/>
        <w:rPr>
          <w:rFonts w:ascii="Cambria" w:cs="Cambria" w:eastAsia="Cambria" w:hAnsi="Cambr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20"/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t xml:space="preserve">Mrs. Cruz’s 6S Social Studies Syllabus</w:t>
      </w:r>
    </w:p>
    <w:p w:rsidR="00000000" w:rsidDel="00000000" w:rsidP="00000000" w:rsidRDefault="00000000" w:rsidRPr="00000000" w14:paraId="00000004">
      <w:pPr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t xml:space="preserve">2020-2021 School Year</w:t>
      </w:r>
    </w:p>
    <w:p w:rsidR="00000000" w:rsidDel="00000000" w:rsidP="00000000" w:rsidRDefault="00000000" w:rsidRPr="00000000" w14:paraId="00000005">
      <w:pPr>
        <w:jc w:val="left"/>
        <w:rPr>
          <w:rFonts w:ascii="Cambria" w:cs="Cambria" w:eastAsia="Cambria" w:hAnsi="Cambr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Introduction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4714875</wp:posOffset>
            </wp:positionH>
            <wp:positionV relativeFrom="paragraph">
              <wp:posOffset>180975</wp:posOffset>
            </wp:positionV>
            <wp:extent cx="1376363" cy="1042699"/>
            <wp:effectExtent b="25400" l="25400" r="25400" t="2540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04269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Cambria" w:cs="Cambria" w:eastAsia="Cambria" w:hAnsi="Cambria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    Welcome back and I hope you had a wonderful summer! This year in Social Studies, we will be covering one of the most interesting and exciting curriculums there is: </w:t>
      </w:r>
      <w:r w:rsidDel="00000000" w:rsidR="00000000" w:rsidRPr="00000000">
        <w:rPr>
          <w:rFonts w:ascii="Cambria" w:cs="Cambria" w:eastAsia="Cambria" w:hAnsi="Cambria"/>
          <w:b w:val="1"/>
          <w:i w:val="1"/>
          <w:sz w:val="24"/>
          <w:szCs w:val="24"/>
          <w:rtl w:val="0"/>
        </w:rPr>
        <w:t xml:space="preserve">Ancient Civilizations of the Eastern Hemisphere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Within this curriculum we will be exploring and analyzing the people and civilizations from long ago that have helped to shape the world that we live in today!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Cambria" w:cs="Cambria" w:eastAsia="Cambria" w:hAnsi="Cambria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    Words can’t express how excited I am to work with you this year! The following is vital information and expectations for our class this year so that you know what is expected in order for us to have a productive and safe year!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3448050</wp:posOffset>
                </wp:positionH>
                <wp:positionV relativeFrom="paragraph">
                  <wp:posOffset>704850</wp:posOffset>
                </wp:positionV>
                <wp:extent cx="2490788" cy="1493016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23950" y="234950"/>
                          <a:ext cx="2490788" cy="1493016"/>
                          <a:chOff x="1123950" y="234950"/>
                          <a:chExt cx="3829200" cy="22860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123950" y="234950"/>
                            <a:ext cx="3829200" cy="228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In order to better support you as readers and writers, I will be aligning the way we read and write in this class as much as I can with your ELA and Humanities classes!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rot="-4">
                            <a:off x="2441762" y="1388250"/>
                            <a:ext cx="1193575" cy="113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3448050</wp:posOffset>
                </wp:positionH>
                <wp:positionV relativeFrom="paragraph">
                  <wp:posOffset>704850</wp:posOffset>
                </wp:positionV>
                <wp:extent cx="2490788" cy="1493016"/>
                <wp:effectExtent b="0" l="0" r="0" t="0"/>
                <wp:wrapSquare wrapText="bothSides" distB="114300" distT="114300" distL="114300" distR="11430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0788" cy="14930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Units of Study: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Unit One: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Prehistory and Archaeology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Unit Two: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The Stone 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Unit Three: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Ancient Mesopotamia </w:t>
      </w:r>
    </w:p>
    <w:p w:rsidR="00000000" w:rsidDel="00000000" w:rsidP="00000000" w:rsidRDefault="00000000" w:rsidRPr="00000000" w14:paraId="0000000D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Unit Four: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Ancient Egypt</w:t>
      </w:r>
    </w:p>
    <w:p w:rsidR="00000000" w:rsidDel="00000000" w:rsidP="00000000" w:rsidRDefault="00000000" w:rsidRPr="00000000" w14:paraId="0000000E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Unit Five: 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Ancient China</w:t>
      </w:r>
    </w:p>
    <w:p w:rsidR="00000000" w:rsidDel="00000000" w:rsidP="00000000" w:rsidRDefault="00000000" w:rsidRPr="00000000" w14:paraId="0000000F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Unit Six: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Ancient Greece</w:t>
      </w:r>
    </w:p>
    <w:p w:rsidR="00000000" w:rsidDel="00000000" w:rsidP="00000000" w:rsidRDefault="00000000" w:rsidRPr="00000000" w14:paraId="00000010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Unit Seven: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Ancient Rome</w:t>
      </w:r>
    </w:p>
    <w:p w:rsidR="00000000" w:rsidDel="00000000" w:rsidP="00000000" w:rsidRDefault="00000000" w:rsidRPr="00000000" w14:paraId="0000001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Virtual Expectations (when we work online):</w:t>
      </w:r>
    </w:p>
    <w:p w:rsidR="00000000" w:rsidDel="00000000" w:rsidP="00000000" w:rsidRDefault="00000000" w:rsidRPr="00000000" w14:paraId="00000013">
      <w:pPr>
        <w:jc w:val="center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</w:rPr>
        <w:drawing>
          <wp:inline distB="114300" distT="114300" distL="114300" distR="114300">
            <wp:extent cx="4324350" cy="2458944"/>
            <wp:effectExtent b="12700" l="12700" r="12700" t="127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5894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Classroom Norms (in-person):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Stay seated.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Raise your hand before speaking.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Follow directions.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Keep your hands, feet, etc. to yourself.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Cursing and fighting are not permitted.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Show respect for yourself, others, and school property.</w:t>
      </w:r>
    </w:p>
    <w:p w:rsidR="00000000" w:rsidDel="00000000" w:rsidP="00000000" w:rsidRDefault="00000000" w:rsidRPr="00000000" w14:paraId="0000001C">
      <w:pPr>
        <w:ind w:left="72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District Code of Conduct: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Cambria" w:cs="Cambria" w:eastAsia="Cambria" w:hAnsi="Cambria"/>
          <w:sz w:val="24"/>
          <w:szCs w:val="24"/>
        </w:rPr>
      </w:pPr>
      <w:hyperlink r:id="rId10">
        <w:r w:rsidDel="00000000" w:rsidR="00000000" w:rsidRPr="00000000">
          <w:rPr>
            <w:color w:val="0097a7"/>
            <w:u w:val="single"/>
            <w:rtl w:val="0"/>
          </w:rPr>
          <w:t xml:space="preserve">https://www.peekskillcsd.org/domain/592</w:t>
        </w:r>
      </w:hyperlink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Grading Policy: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Tests and Quizzes: 35% (Tests: 20% Quizzes: 15%)</w:t>
        <w:br w:type="textWrapping"/>
        <w:t xml:space="preserve">Classwork: 35%</w:t>
        <w:br w:type="textWrapping"/>
        <w:t xml:space="preserve">Projects: 15%</w:t>
        <w:br w:type="textWrapping"/>
        <w:t xml:space="preserve">Homework: 10%</w:t>
        <w:br w:type="textWrapping"/>
        <w:t xml:space="preserve">Citizenship and Behavior: 5%</w:t>
      </w:r>
    </w:p>
    <w:p w:rsidR="00000000" w:rsidDel="00000000" w:rsidP="00000000" w:rsidRDefault="00000000" w:rsidRPr="00000000" w14:paraId="00000022">
      <w:pPr>
        <w:jc w:val="center"/>
        <w:rPr>
          <w:rFonts w:ascii="Cambria" w:cs="Cambria" w:eastAsia="Cambria" w:hAnsi="Cambria"/>
          <w:b w:val="1"/>
          <w:color w:val="0000ff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color w:val="0000ff"/>
          <w:sz w:val="24"/>
          <w:szCs w:val="24"/>
          <w:rtl w:val="0"/>
        </w:rPr>
        <w:t xml:space="preserve">**The grading policy is subject to change as we ease into virtual learning.**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Tests, Projects, and Quizzes: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Tests, quizzes, and projects will all be announced ahead of time.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Some projects will be in-class  and some will be assigned to be completed at home.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Either way, writing assignments and projects will be graded using a rubric which will be discussed before you start.</w:t>
      </w:r>
    </w:p>
    <w:p w:rsidR="00000000" w:rsidDel="00000000" w:rsidP="00000000" w:rsidRDefault="00000000" w:rsidRPr="00000000" w14:paraId="00000027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Class Participation: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4792447</wp:posOffset>
            </wp:positionH>
            <wp:positionV relativeFrom="paragraph">
              <wp:posOffset>171450</wp:posOffset>
            </wp:positionV>
            <wp:extent cx="879011" cy="1096747"/>
            <wp:effectExtent b="147603" l="218549" r="218549" t="147603"/>
            <wp:wrapSquare wrapText="bothSides" distB="19050" distT="19050" distL="19050" distR="1905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844463">
                      <a:off x="0" y="0"/>
                      <a:ext cx="879011" cy="1096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Class participation will be based on assignments we complete together in class that are collected and graded. Some examples of classwork are: guided notes, comprehension questions, and short answers. If you pay attention in class and ask for help when you need it, you will do very well in this category!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Homework:</w:t>
      </w:r>
      <w:r w:rsidDel="00000000" w:rsidR="00000000" w:rsidRPr="00000000">
        <w:rPr>
          <w:rFonts w:ascii="Cambria" w:cs="Cambria" w:eastAsia="Cambria" w:hAnsi="Cambria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- Homework will be given as needed and due dates will be assigned.</w:t>
        <w:br w:type="textWrapping"/>
        <w:t xml:space="preserve">-Homework over a week late will no longer be accepted.</w:t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This is what you need to know about this class and your grades to start us out! If there are any changes in the curriculum or policies I will let you know as soon as possible!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t xml:space="preserve">Programa de estudios de estudios sociales 6S de la Sra. Cruz para el</w:t>
      </w:r>
    </w:p>
    <w:p w:rsidR="00000000" w:rsidDel="00000000" w:rsidP="00000000" w:rsidRDefault="00000000" w:rsidRPr="00000000" w14:paraId="00000030">
      <w:pPr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t xml:space="preserve">año escolar 2020-2021</w:t>
      </w:r>
    </w:p>
    <w:p w:rsidR="00000000" w:rsidDel="00000000" w:rsidP="00000000" w:rsidRDefault="00000000" w:rsidRPr="00000000" w14:paraId="00000031">
      <w:pPr>
        <w:rPr>
          <w:rFonts w:ascii="Cambria" w:cs="Cambria" w:eastAsia="Cambria" w:hAnsi="Cambr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Introducción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 ¡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4714875</wp:posOffset>
            </wp:positionH>
            <wp:positionV relativeFrom="paragraph">
              <wp:posOffset>180975</wp:posOffset>
            </wp:positionV>
            <wp:extent cx="1376363" cy="1042699"/>
            <wp:effectExtent b="25400" l="25400" r="25400" t="25400"/>
            <wp:wrapSquare wrapText="bothSides" distB="19050" distT="19050" distL="19050" distR="1905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04269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rPr>
          <w:rFonts w:ascii="Cambria" w:cs="Cambria" w:eastAsia="Cambria" w:hAnsi="Cambria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    Bienvenidos de nuevo y espero que hayan tenido un verano maravilloso! Este año en Estudios Sociales, cubriremos uno de los currículos más interesantes y emocionantes que existen: </w:t>
      </w:r>
      <w:r w:rsidDel="00000000" w:rsidR="00000000" w:rsidRPr="00000000">
        <w:rPr>
          <w:rFonts w:ascii="Cambria" w:cs="Cambria" w:eastAsia="Cambria" w:hAnsi="Cambria"/>
          <w:b w:val="1"/>
          <w:i w:val="1"/>
          <w:sz w:val="24"/>
          <w:szCs w:val="24"/>
          <w:rtl w:val="0"/>
        </w:rPr>
        <w:t xml:space="preserve">Civilizaciones Antiguas del Hemisferio Oriental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¡Dentro de este plan de estudios exploraremos y analizaremos las personas y civilizaciones de hace mucho tiempo que han ayudado a dar forma al mundo en el que vivimos hoy! </w:t>
      </w:r>
    </w:p>
    <w:p w:rsidR="00000000" w:rsidDel="00000000" w:rsidP="00000000" w:rsidRDefault="00000000" w:rsidRPr="00000000" w14:paraId="00000034">
      <w:pPr>
        <w:rPr>
          <w:rFonts w:ascii="Cambria" w:cs="Cambria" w:eastAsia="Cambria" w:hAnsi="Cambria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    ¡Las palabras no pueden expresar lo emocionado que estoy de trabajar con ustedes este año! ¡La siguiente es información vital y expectativas para nuestra clase este año para que sepa lo que se espera para que tengamos un año productivo y seguro!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3448050</wp:posOffset>
                </wp:positionH>
                <wp:positionV relativeFrom="paragraph">
                  <wp:posOffset>704850</wp:posOffset>
                </wp:positionV>
                <wp:extent cx="2490788" cy="1493016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23950" y="234950"/>
                          <a:ext cx="2490788" cy="1493016"/>
                          <a:chOff x="1123950" y="234950"/>
                          <a:chExt cx="3829200" cy="22860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123950" y="234950"/>
                            <a:ext cx="3829200" cy="228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In order to better support you as readers and writers, I will be aligning the way we read and write in this class as much as I can with your ELA and Humanities classes!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mbria" w:cs="Cambria" w:eastAsia="Cambria" w:hAnsi="Cambri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rot="-4">
                            <a:off x="2441762" y="1388250"/>
                            <a:ext cx="1193575" cy="113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3448050</wp:posOffset>
                </wp:positionH>
                <wp:positionV relativeFrom="paragraph">
                  <wp:posOffset>704850</wp:posOffset>
                </wp:positionV>
                <wp:extent cx="2490788" cy="1493016"/>
                <wp:effectExtent b="0" l="0" r="0" t="0"/>
                <wp:wrapSquare wrapText="bothSides" distB="114300" distT="114300" distL="114300" distR="11430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0788" cy="14930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Unidades de estudio: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Unidad Uno: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Prehistoria y Arqueología</w:t>
      </w:r>
    </w:p>
    <w:p w:rsidR="00000000" w:rsidDel="00000000" w:rsidP="00000000" w:rsidRDefault="00000000" w:rsidRPr="00000000" w14:paraId="00000037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Unidad Dos: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La Edad de Piedra</w:t>
      </w:r>
    </w:p>
    <w:p w:rsidR="00000000" w:rsidDel="00000000" w:rsidP="00000000" w:rsidRDefault="00000000" w:rsidRPr="00000000" w14:paraId="00000038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Unidad Tres: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Mesopotamia Antigua </w:t>
      </w:r>
    </w:p>
    <w:p w:rsidR="00000000" w:rsidDel="00000000" w:rsidP="00000000" w:rsidRDefault="00000000" w:rsidRPr="00000000" w14:paraId="00000039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Unidad Cuatro: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Egipto Antiguo</w:t>
      </w:r>
    </w:p>
    <w:p w:rsidR="00000000" w:rsidDel="00000000" w:rsidP="00000000" w:rsidRDefault="00000000" w:rsidRPr="00000000" w14:paraId="0000003A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Unidad Cinco: 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China Antigua</w:t>
      </w:r>
    </w:p>
    <w:p w:rsidR="00000000" w:rsidDel="00000000" w:rsidP="00000000" w:rsidRDefault="00000000" w:rsidRPr="00000000" w14:paraId="0000003B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Unidad Seis: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Grecia Antigua</w:t>
      </w:r>
    </w:p>
    <w:p w:rsidR="00000000" w:rsidDel="00000000" w:rsidP="00000000" w:rsidRDefault="00000000" w:rsidRPr="00000000" w14:paraId="0000003C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Unidad Siete: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Antigua Roma</w:t>
      </w:r>
    </w:p>
    <w:p w:rsidR="00000000" w:rsidDel="00000000" w:rsidP="00000000" w:rsidRDefault="00000000" w:rsidRPr="00000000" w14:paraId="0000003D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Expectativas Virtuales de la(cuando trabajamos en línea):</w:t>
      </w:r>
    </w:p>
    <w:p w:rsidR="00000000" w:rsidDel="00000000" w:rsidP="00000000" w:rsidRDefault="00000000" w:rsidRPr="00000000" w14:paraId="0000003F">
      <w:pPr>
        <w:jc w:val="center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</w:rPr>
        <w:drawing>
          <wp:inline distB="114300" distT="114300" distL="114300" distR="114300">
            <wp:extent cx="4324350" cy="2458944"/>
            <wp:effectExtent b="12700" l="12700" r="12700" t="127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5894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Normas del salón de clases (en persona):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Quédese sentado. 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Levanta la mano antes de hablar.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Seguir direcciones. 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Mantenga sus manos, pies, etc. para usted mismo. 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No se permiten maldiciones ni peleas. 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Muestre respeto por usted mismo, los demás y la propiedad escolar.</w:t>
      </w:r>
    </w:p>
    <w:p w:rsidR="00000000" w:rsidDel="00000000" w:rsidP="00000000" w:rsidRDefault="00000000" w:rsidRPr="00000000" w14:paraId="00000048">
      <w:pPr>
        <w:ind w:left="72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Código de conducta del distrito: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Cambria" w:cs="Cambria" w:eastAsia="Cambria" w:hAnsi="Cambria"/>
          <w:sz w:val="24"/>
          <w:szCs w:val="24"/>
        </w:rPr>
      </w:pPr>
      <w:hyperlink r:id="rId16">
        <w:r w:rsidDel="00000000" w:rsidR="00000000" w:rsidRPr="00000000">
          <w:rPr>
            <w:color w:val="0097a7"/>
            <w:u w:val="single"/>
            <w:rtl w:val="0"/>
          </w:rPr>
          <w:t xml:space="preserve">https://www.peekskillcsd.org/domain/592</w:t>
        </w:r>
      </w:hyperlink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Política de calificaciones: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Pruebas y cuestionarios: 35% (Pruebas: 20% Pruebas: 15%)</w:t>
        <w:br w:type="textWrapping"/>
        <w:t xml:space="preserve">Trabajo en clase: 35%</w:t>
        <w:br w:type="textWrapping"/>
        <w:t xml:space="preserve">Proyectos: 15%</w:t>
        <w:br w:type="textWrapping"/>
        <w:t xml:space="preserve">Tareas: 10%</w:t>
        <w:br w:type="textWrapping"/>
        <w:t xml:space="preserve">Ciudadanía y comportamiento: 5%</w:t>
      </w:r>
    </w:p>
    <w:p w:rsidR="00000000" w:rsidDel="00000000" w:rsidP="00000000" w:rsidRDefault="00000000" w:rsidRPr="00000000" w14:paraId="0000004E">
      <w:pPr>
        <w:jc w:val="center"/>
        <w:rPr>
          <w:rFonts w:ascii="Cambria" w:cs="Cambria" w:eastAsia="Cambria" w:hAnsi="Cambria"/>
          <w:b w:val="1"/>
          <w:color w:val="0000ff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color w:val="0000ff"/>
          <w:sz w:val="24"/>
          <w:szCs w:val="24"/>
          <w:rtl w:val="0"/>
        </w:rPr>
        <w:t xml:space="preserve">** La política de calificaciones está sujeta a cambios a medida que avanzamos aprendizaje virtual. 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Pruebas, proyectos y: los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cuestionariosexámenes, cuestionarios y proyectos se anunciarán con anticipación.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Algunos proyectos se realizarán en clase y otros se asignarán para que se completen en casa.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De cualquier manera, los trabajos y proyectos escritos se calificarán usando una rúbrica que se discutirá antes de comenzar.</w:t>
      </w:r>
    </w:p>
    <w:p w:rsidR="00000000" w:rsidDel="00000000" w:rsidP="00000000" w:rsidRDefault="00000000" w:rsidRPr="00000000" w14:paraId="00000053">
      <w:pPr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Participación en clase: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4792447</wp:posOffset>
            </wp:positionH>
            <wp:positionV relativeFrom="paragraph">
              <wp:posOffset>171450</wp:posOffset>
            </wp:positionV>
            <wp:extent cx="879011" cy="1096747"/>
            <wp:effectExtent b="147603" l="218549" r="218549" t="147603"/>
            <wp:wrapSquare wrapText="bothSides" distB="19050" distT="19050" distL="19050" distR="1905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1844463">
                      <a:off x="0" y="0"/>
                      <a:ext cx="879011" cy="1096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La participación en clase se basará en las tareas que completamos juntos en clase que se recopilan y califican. Algunos ejemplos de trabajo en clase son: notas guiadas, preguntas de comprensión y respuestas breves. Si prestas atención en clase y pides ayuda cuando la necesitas, ¡te irá muy bien en esta categoría!</w:t>
      </w:r>
    </w:p>
    <w:p w:rsidR="00000000" w:rsidDel="00000000" w:rsidP="00000000" w:rsidRDefault="00000000" w:rsidRPr="00000000" w14:paraId="00000055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u w:val="single"/>
          <w:rtl w:val="0"/>
        </w:rPr>
        <w:t xml:space="preserve">Tareas:</w:t>
      </w:r>
      <w:r w:rsidDel="00000000" w:rsidR="00000000" w:rsidRPr="00000000">
        <w:rPr>
          <w:rFonts w:ascii="Cambria" w:cs="Cambria" w:eastAsia="Cambria" w:hAnsi="Cambria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- Se darán tareas según sea necesario y se asignarán fechas de entrega.</w:t>
        <w:br w:type="textWrapping"/>
        <w:t xml:space="preserve">-No se aceptarán tareas con más de una semana de retraso.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Fonts w:ascii="Cambria" w:cs="Cambria" w:eastAsia="Cambria" w:hAnsi="Cambria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¡Esto es lo que necesita saber sobre esta clase y sus calificaciones para comenzar! Si hay algún cambio en el plan de estudios o las políticas, ¡se lo haré saber lo antes posible!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www.peekskillcsd.org/domain/592" TargetMode="External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2.png"/><Relationship Id="rId16" Type="http://schemas.openxmlformats.org/officeDocument/2006/relationships/hyperlink" Target="https://www.peekskillcsd.org/domain/592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0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